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2025 RATIONALIZED </w:t>
      </w:r>
      <w:r>
        <w:rPr>
          <w:b/>
          <w:sz w:val="24"/>
          <w:szCs w:val="24"/>
        </w:rPr>
        <w:t>GRADE 4</w:t>
      </w:r>
      <w:r>
        <w:rPr>
          <w:b/>
          <w:sz w:val="24"/>
          <w:szCs w:val="24"/>
        </w:rPr>
        <w:t xml:space="preserve"> SCHEMES OF WORK TERM 3</w:t>
      </w:r>
      <w:r>
        <w:rPr>
          <w:b/>
          <w:sz w:val="24"/>
          <w:szCs w:val="24"/>
        </w:rPr>
        <w:t xml:space="preserve"> SOCIAL</w:t>
      </w:r>
      <w:r>
        <w:rPr>
          <w:b/>
          <w:sz w:val="24"/>
          <w:szCs w:val="24"/>
        </w:rPr>
        <w:t xml:space="preserve"> STUDIES</w:t>
      </w:r>
    </w:p>
    <w:tbl>
      <w:tblPr>
        <w:tblStyle w:val="style154"/>
        <w:tblW w:w="13855" w:type="dxa"/>
        <w:tblLayout w:type="fixed"/>
        <w:tblLook w:val="04A0" w:firstRow="1" w:lastRow="0" w:firstColumn="1" w:lastColumn="0" w:noHBand="0" w:noVBand="1"/>
      </w:tblPr>
      <w:tblGrid>
        <w:gridCol w:w="741"/>
        <w:gridCol w:w="1016"/>
        <w:gridCol w:w="1478"/>
        <w:gridCol w:w="1267"/>
        <w:gridCol w:w="1611"/>
        <w:gridCol w:w="1622"/>
        <w:gridCol w:w="1336"/>
        <w:gridCol w:w="1277"/>
        <w:gridCol w:w="1977"/>
        <w:gridCol w:w="1530"/>
      </w:tblGrid>
      <w:tr>
        <w:trPr/>
        <w:tc>
          <w:tcPr>
            <w:tcW w:w="741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</w:t>
            </w: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LESSON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STRAND</w:t>
            </w: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SUBSTRAND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SPECIFIC LEARNING OUTCOME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INQUIRY QUESTION(S)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EXPERIENCES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RESOURCES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ASSESSMENT METHODS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REFLECTION</w:t>
            </w: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CITIZENSHIP</w:t>
            </w: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Good citizenship i</w:t>
            </w:r>
            <w:bookmarkStart w:id="0" w:name="_GoBack"/>
            <w:bookmarkEnd w:id="0"/>
            <w:r>
              <w:rPr>
                <w:sz w:val="24"/>
                <w:szCs w:val="24"/>
              </w:rPr>
              <w:t>n school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-use digital or print resources to -identify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qualities of good citizen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qualities of good citizens in school.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-use digital or print resources to identify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digital devices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-Written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Good citizenship in school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-exhibit qualities of good citizens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demonstrate good citizenship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-identify qualities of good </w:t>
            </w:r>
            <w:r>
              <w:rPr>
                <w:sz w:val="24"/>
                <w:szCs w:val="24"/>
              </w:rPr>
              <w:t>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-exhibit qualities of good citizens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-role play qualities of good citizen in school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-oral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questions                        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Good citizenship in school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-design a poster with qualities of good citizens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qualities of good citizen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-design a poster with qualities of good citizens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 poster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Good citizenship in school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-exhibit qualities of good citizens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demonstrate good citizenship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qualities of good citizens in school.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-exhibit qualities of good citizens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-role play qualities of good citizen in school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-written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Peace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factors that promote peace  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-discuss ways of promoting peace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-desire to live in peace with others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live in peace with others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factors that promote peace  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-brainstorm ways of living in peace with others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Peace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  end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factors that promote peace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-use digital or print resources to create messages on peace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-desire to live in peace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factors that promote peace?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factors that promote peace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-explain ways of living with others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Written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Peace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factors that promote peace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-uphold peace in the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living together in peace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Why is it important to plan for a peace building </w:t>
            </w:r>
            <w:r>
              <w:rPr>
                <w:sz w:val="24"/>
                <w:szCs w:val="24"/>
              </w:rPr>
              <w:t>activity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-plan a peace </w:t>
            </w:r>
            <w:r>
              <w:rPr>
                <w:sz w:val="24"/>
                <w:szCs w:val="24"/>
              </w:rPr>
              <w:t>building activity in the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-share responsibilities on the planned peace building activity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Peace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factors that promote peace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-uphold peace in the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living together in peace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some of the peace? activities undertaken in school 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-plan a peace building activity in the school (peace garden)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-share responsibilities on the planned peace building activity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-peace garden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-written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Rights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forms of child abuse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-watch a video clip on forms of child abuse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-desire to stop child abuse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forms of child abuse?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forms of child abuse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-watch a video clip on forms of child abuse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-pictures in learner’s book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rights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cultural practices that are harmful to children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-use digital devices to identify violate child </w:t>
            </w:r>
            <w:r>
              <w:rPr>
                <w:sz w:val="24"/>
                <w:szCs w:val="24"/>
              </w:rPr>
              <w:t>culture practices that violate child rights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-desire to stop child abuse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cultural practices that are harmful to children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-use digital devices to identify violate child </w:t>
            </w:r>
            <w:r>
              <w:rPr>
                <w:sz w:val="24"/>
                <w:szCs w:val="24"/>
              </w:rPr>
              <w:t>culture practices that violate child rights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rights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-identify forms of child abuse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-explain effects of child abuse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-desire to promote child rights and </w:t>
            </w:r>
            <w:r>
              <w:rPr>
                <w:sz w:val="24"/>
                <w:szCs w:val="24"/>
              </w:rPr>
              <w:t>responsibilities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the effects of child abuse?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-discuss effects of child abuse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-design posters on effects of child abuse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rights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effects of child abuse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-protect self and others from child abuse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-desire to promote child rights and responsibilities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protect ourselves from child abuse?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use digital devices to search for songs   and </w:t>
            </w:r>
            <w:r>
              <w:rPr>
                <w:sz w:val="24"/>
                <w:szCs w:val="24"/>
              </w:rPr>
              <w:t xml:space="preserve">poems on </w:t>
            </w:r>
            <w:r>
              <w:rPr>
                <w:sz w:val="24"/>
                <w:szCs w:val="24"/>
              </w:rPr>
              <w:t>protection</w:t>
            </w:r>
            <w:r>
              <w:rPr>
                <w:sz w:val="24"/>
                <w:szCs w:val="24"/>
              </w:rPr>
              <w:t xml:space="preserve">  from</w:t>
            </w:r>
            <w:r>
              <w:rPr>
                <w:sz w:val="24"/>
                <w:szCs w:val="24"/>
              </w:rPr>
              <w:t xml:space="preserve"> child abuse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-participate in a campaign to promote child rights and responsibilities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 devices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 horn social studies grade 4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Governance in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Kenya</w:t>
            </w: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Democracy in school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democratic processes in school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-discuss ways of practicing </w:t>
            </w:r>
            <w:r>
              <w:rPr>
                <w:sz w:val="24"/>
                <w:szCs w:val="24"/>
              </w:rPr>
              <w:t>democracy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democracy practices in school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practice democracy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-identify democratic processes in school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-discuss ways of practicing </w:t>
            </w:r>
            <w:r>
              <w:rPr>
                <w:sz w:val="24"/>
                <w:szCs w:val="24"/>
              </w:rPr>
              <w:t>democracy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Democracy in school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-explain the benefits of democracy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-apply democracy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democracy practices in school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democracy important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-explain the benefits of democracy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-prepare posters with benefits of democracy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-simulate a real life situation that depicts</w:t>
            </w:r>
            <w:r>
              <w:rPr>
                <w:sz w:val="24"/>
                <w:szCs w:val="24"/>
              </w:rPr>
              <w:t xml:space="preserve"> democracy in school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-resource person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-written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Children’s Government in school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-describe the functions of children government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-participate in children’s government I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-respect children’s government in school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it important to have children’s government in school?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-discuss the composition of children’s government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-share experiences in groups on fuctions   of children’s government in school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-carry out election of leaders in class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leadership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 -identify leaders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-apply qualities of a good leader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good community leader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are leaders in our community?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-identify leaders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(council of elders, </w:t>
            </w:r>
            <w:r>
              <w:rPr>
                <w:sz w:val="24"/>
                <w:szCs w:val="24"/>
              </w:rPr>
              <w:t>religious leaders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-apply qualities of a good leader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leadership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-identify community leaders in the county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-discuss duties of community leaders and make class presentation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-desire to support good community leadership in the county 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duties of community leaders?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-identify community leaders in the county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-use digital devices to search for duties of community leaders and make a class presentation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 devices chart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-written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leadership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-identify qualities of a good leader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-apply qualities of a good leader in the community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-desire to have qualities of a good leader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qualities of a good leader?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-identify qualities of a good leader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-use digital devices to find out qualities of a good leader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-role play good leadership in the community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 devices 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-written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county Governments in Kenya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-identify leaders of county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government in Kenya  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-explain duties of </w:t>
            </w:r>
            <w:r>
              <w:rPr>
                <w:sz w:val="24"/>
                <w:szCs w:val="24"/>
              </w:rPr>
              <w:t>county Governor in Kenya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the role played by the county Governor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Which are the duties of the county Governor?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-identify leaders of county </w:t>
            </w:r>
            <w:r>
              <w:rPr>
                <w:sz w:val="24"/>
                <w:szCs w:val="24"/>
              </w:rPr>
              <w:t>government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Kenya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-engage a resource person to discuss the </w:t>
            </w:r>
            <w:r>
              <w:rPr>
                <w:sz w:val="24"/>
                <w:szCs w:val="24"/>
              </w:rPr>
              <w:t xml:space="preserve">duties of the county Governor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Longhorn social studies grade 4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county Governments in Kenya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-identify leaders of county   government in Kenya  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-explain the roles of a member of county assembly(MCA)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the roles played by member of county assembly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the roles of a member of county assembly?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-role play duties of MCA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-watch video clips of MCA carrying out their duties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01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6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county Governments in Kenya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-identify sources of revenue for the county government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-describe the sources of revenue for the county government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-appreciate the role played by the county Government in Kenya</w:t>
            </w:r>
          </w:p>
        </w:tc>
        <w:tc>
          <w:tcPr>
            <w:tcW w:w="1622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are the sources of revenue for the county?</w:t>
            </w:r>
          </w:p>
        </w:tc>
        <w:tc>
          <w:tcPr>
            <w:tcW w:w="1336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-identify sources of revenue for the county government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-discuss sources of revenue for the county government</w:t>
            </w:r>
            <w:r>
              <w:rPr>
                <w:sz w:val="24"/>
                <w:szCs w:val="24"/>
              </w:rPr>
              <w:t xml:space="preserve"> (parking fees, market fee,  business permits)</w:t>
            </w:r>
          </w:p>
        </w:tc>
        <w:tc>
          <w:tcPr>
            <w:tcW w:w="12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97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-Written questions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7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- 9</w:t>
            </w:r>
          </w:p>
        </w:tc>
        <w:tc>
          <w:tcPr>
            <w:tcW w:w="13114" w:type="dxa"/>
            <w:gridSpan w:val="9"/>
            <w:tcBorders/>
          </w:tcPr>
          <w:p>
            <w:pPr>
              <w:pStyle w:val="style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REVISION AND END YEAR ASSESSMENT</w:t>
            </w:r>
          </w:p>
        </w:tc>
      </w:tr>
    </w:tbl>
    <w:p>
      <w:pPr>
        <w:pStyle w:val="style0"/>
        <w:rPr>
          <w:sz w:val="24"/>
          <w:szCs w:val="24"/>
        </w:rPr>
      </w:pP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2AEF" w:usb1="4000207B" w:usb2="00000000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9AC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4094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Words>1704</Words>
  <Pages>14</Pages>
  <Characters>8834</Characters>
  <Application>WPS Office</Application>
  <DocSecurity>0</DocSecurity>
  <Paragraphs>464</Paragraphs>
  <ScaleCrop>false</ScaleCrop>
  <LinksUpToDate>false</LinksUpToDate>
  <CharactersWithSpaces>10335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2024-05-17T06:14:00Z</dcterms:created>
  <dc:creator>user</dc:creator>
  <lastModifiedBy>TECNO CE7j</lastModifiedBy>
  <lastPrinted>2024-05-23T05:32:00Z</lastPrinted>
  <dcterms:modified xsi:type="dcterms:W3CDTF">2025-05-22T23:39:19Z</dcterms:modified>
  <revision>29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386fe86bb47541e7b4a1476ddc04bcea</vt:lpwstr>
  </property>
</Properties>
</file>